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przybocznego, który służył królowi ramieniem, król powierzył mu nadzór nad bramą miejską i lud stratował go w bramie na śmierć! Stało się tak, jak powiedział mąż Boży w czasie, gdy król był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 ustanowił tego księcia, na którego ramieniu się wspierał,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nadzorcą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bramy. Lud jednak zadeptał go w bramie na śmierć, jak powiedział mąż Boży,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postanowił był onego książęcia, na którego się ręce wspierał, w bramie, którego lud podeptał w bramie, aż umarł, jako mu był powiedział mąż Boży, który o tem mówił, gdy był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ono książę, którego się ręki wspierał, postawił u bramy. Którego gmin podeptał w weszciu bramy, i umarł, wedle tego jako był powiedział mąż Boży, gdy był król 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żeby tarczownik, na którego ramieniu się wspierał, sprawował nadzór w bramie. Lecz tłum zadeptał go w bramie na śmierć, tak jak przepowiedział mąż Boży, który mówił w chwili przyjścia króla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ustanowił adiutanta, na którego ramieniu się wspierał, nadzorcą nad bramą miejską, lecz lud stratował go w bramie na śmierć, tak jak przepowiedział mąż Boży, który przemówił wtedy, gdy król wstąpił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tarczownika, na którego ramieniu się wspierał, ustanowił strażnikiem w bramie, ale w bramie lud zadeptał go na śmierć, jak to zapowiedział mąż Boży, gdy król do niego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powierzył nadzór nad targowiskiem w bramie swojemu oficerowi, na którego ramieniu się wspierał. Tłum jednak stratował go tam na śmierć, zgodnie z tym, co oświadczył człowiek Boży, gdy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pieczę nad bramą giermkowi, na którego ręce się wspierał. Ale lud zadeptał go w bramie i zmarł, tak jak zapowiedział mąż Boży, kiedy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tego wodza, na którego ręce zawsze się wspierał – nadzorcą bramy. Lecz lud go stratował w bramie i umarł; tak, jak mu przepowiedział mąż Boży, który o tym mówił, kiedy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powierzył nadzór nad bramą przybocznemu, na którego ręce się wspierał; a lud tratował go w bramie, tak iż umarł, jak to zapowiedział mąż prawdziwego Boga, mówiąc wtedy, gdy doszedł do niego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2024-05-15T10:50:30Z</dcterms:modified>
</cp:coreProperties>
</file>