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poszli, aby ją pochować, nie znaleźli z niej nic poza czaszką, stopami i dłoniami u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poszli, aby wykonać rozkaz, nie znaleźli z niej nic poza czaszką, stopami i dłońmi.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aby ją pogrzebać, lecz nie znaleźli z niej nic poza czaszką, stopami i dłońmi.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szedłszy, aby ją pogrzebli, nie znaleźli z niej jedno czaszkę z głowy, i nogi, i dłoni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aby ją pogrzebli, nie naleźli, jedno trupi łeb a nogi i końce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Wyszli, aby ją pogrzebać, lecz znaleźli po niej tylko czaszkę, nogi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poszli, aby ją pochować, znaleźli z niej tylko czaszkę, nogi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ją pogrzebać, ale nie znaleźli z niej nic, tylko czaszkę, nogi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pochować ją, ale znaleźli po niej tylko czaszkę, stopy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aby ją pogrzebać, ale nie znaleźli jej, tylko czaszkę, nogi i dłonie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її поховати і не знайшли з неї нічого іншого хіба череп і долоні рук і ноги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poszli, aby ją pochować, nie znaleźli z niej nic, oprócz czaszki, nóg i dłoni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poszli ją pogrzebać, nie znaleźli z niej nic oprócz czaszki i stóp oraz dłoni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palcami u rąk l. pozostałościami rąk, τὰ ἴχνη τῶν χειρῶν.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2024-05-16T20:50:36Z</dcterms:modified>
</cp:coreProperties>
</file>