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Szemajaszowi również urodzili się synowie, którzy zarządzali domem swojego ojca, ponieważ byli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jego synowi Szemajaszowi urodzili się synowie, którzy rządzili swoim rodem.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bardzo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Semajaszowi też, synowi jego, zrodzili się synowie, którzy panowali w domu ojca swego; bo byli mężowie bardzo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Semei, synowi jego, narodzili się synowie, przełożeni domów swych, bo byli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 jego, Szemajaszowi, urodzili się synowie, którzy długo sprawowali władzę w swoim rodzie, ponieważ byli dzielnymi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 jego Szemajaszowi urodzili się synowie, którzy przewodzili rodom, gdyż byli to ludzie nader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 sprawujący władzę nad rodem, ponieważ byli to dzielni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jego syn, był ojcem synów, którzy dzięki swym zdolnościom byli przywódcami w swoich rodzinach.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Szemaji, jego synowi, urodzili się potomkowie, którzy rządzili swoim rodem, byli to bowiem mężowie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Самея його сина народилися сини первородного, володарі в його батьківському домі, бо були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synowi, Szemaji, urodzili się synowie, którzy panowali w domu swojego ojca; bo byli bardzo mocnymi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synowie, którzy sprawowali władzę w domu swego ojca, byli to bowiem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2024-05-29T17:23:42Z</dcterms:modified>
</cp:coreProperties>
</file>