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1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osadami były: Etam i Ain, Rimmon i Token, i Aszan – pięć miast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osadami były: Etam, Ain, Rimmon, Token i Aszan — pięć miast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wioskami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Etam, Ain, Rimmon, Token i Aszan, pięć 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wsi ich były: Etam, i Hain, Remnon, i Tochen i Asan przy tych pięciu miastach;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 też ich: Etam i Aen, Remmon i Tochen, i Asan, miast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osiedlami ich były: Etam, Ain, Rimmon, Token i Aszan, pięć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osiedlami były: Etam, Ain, Rimmon, Token i Aszan, pięć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też należały osiedla: Etam, Ain, Rimmon, Token i Aszan, pięć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siedzibami były też: Etam, Ain, Rimmon, Token i Aszan - razem pięć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osiedla: Etam, Ain, Rimmon, Token i Aszan, czyli pięć miasteczek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села: Етам і Інреммон і Токкан і Есан, пять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ich wsiami przy pięciu miastach były: Etam, Ein, Rimmon, Token i 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osady to: Etam i Ain, Rimmon i Tochen, i Aszan – pięć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2024-05-21T08:59:19Z</dcterms:modified>
</cp:coreProperties>
</file>