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aż do wejścia do Gerary,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wschodniej części doliny, w poszukiwaniu pastwisk dla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aż do wejścia do Gedor, aż na wschodnią stronę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ruszyli się, aby szli do Gador, aż na wschód słońca onej doliny, aby szukali paszy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się, aby weszli do Gador, aż na wschód słońca doliny, i żeby szukali paszej trzodam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aż do wąwozu Gedor, aż do wschodniej strony doliny, szukając pastwiska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od wejścia do Gerar aż do wschodniej części doliny, aby szukać pastwisk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wejścia do Gedor, aż do wschodniej strony doliny, szukając pastwiska dla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po przełęcz Gedor aż na wschodnią stronę doliny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wejścia do Gedor, do wschodniej części doliny, w poszukiwaniu pastwisk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аж до приходу до Ґерари, аж до сходу Ґай, щоб шукати пасовиська для їхньої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ruszyli, aby pójść do Gedor, aż na wschód doliny, by szukać paszy dla swego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wejścia do Gedoru, aż na wschodnią stronę doliny, by poszukać pastwiska dla swych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2024-05-21T01:26:45Z</dcterms:modified>
</cp:coreProperties>
</file>