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Ehuda, którzy byli naczelnikami rodów ojców dla mieszkańców Geby, a zostali przesiedleni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 — byli oni naczelnikami rodów mieszkających w Geba i zostali przesiedleni do Manachat;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synowie Echudowi: ci są książętami narodów mieszkających w Gabaa, którzy je przenieśli do Manakat;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Achod, książęta rodów mieszkających w Gabaa, którzy przeniesieni są do Manahat;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Ehuda; ci byli naczelnikami rodów mieszkających w Geba i przesiedlono ich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- byli zaś oni naczelnikami ojcowskich rodów wśród mieszkańców Geby, a zostali uprowadzeni do niewoli do Manachat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Echuda – naczelnicy rodów mieszkających w Geba, których przesiedlili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Ehuda, którzy przewodzili rodom mieszkających w Geba, przesiedlonym następnie do Manachat: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oto są synami Ehuda; byli oni naczelnikami rodów mieszkających w Geba i zostali uprowadzeni do Manachat.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Аода. Це володарі батьківщин тих, що живуть в Ґавеї, і переселили їх до Манахата;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Echuda; oni są książętami rodów mieszkających w Geba i przeniesionych do Manachath: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synami Echuda. Ci byli głowami domów praojców należącymi do mieszkańców Geby, którzy uprowadzili ich do niewoli do Manachat.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2024-05-09T02:40:07Z</dcterms:modified>
</cp:coreProperties>
</file>