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 i Galal, i Mataniasz, syn Michy,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Mataniasz, syn Miki,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Cheresz, Galal, Mattaniasz, syn Micheasza,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Bakkabar, Cheres, i Galal, i Matanijasz, syn Michy, syna Zychrego, syna Asafowego;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 też cieśla, i Galal, i Matania syn Micha, syna Zechri, syna Asaf;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Miki, syna Zikriego, syna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Michy,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Bakbakkar, Cheresz, Galal, Mattaniasz, syn Miki,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Miki,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Bakbaker, Cheresz, Galal, Mattanja, syn Miki,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Ваквакар і Арис і Ґалал і Мантанія син Міхи, сина Зехрія, сина Асафа,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Bakbakkar, Cheresz, Galal oraz Matanjasz, syn Michy, syna Zychrego, syna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Bakbakkar, Cheresz i Galal, i Mattaniasz, syn Michy, syna Zikriego,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2024-05-14T11:35:55Z</dcterms:modified>
</cp:coreProperties>
</file>