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także nakazał: Postępujcie tak: w bojaźni JAHWE, w wierności* i w szczerości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wierności, ּ</w:t>
      </w:r>
      <w:r>
        <w:rPr>
          <w:rtl/>
        </w:rPr>
        <w:t>בֶאֱמּונָה</w:t>
      </w:r>
      <w:r>
        <w:rPr>
          <w:rtl w:val="0"/>
        </w:rPr>
        <w:t xml:space="preserve"> , lub: w stałości, w (dobrej) wierze (</w:t>
      </w:r>
      <w:r>
        <w:rPr>
          <w:rtl/>
        </w:rPr>
        <w:t>צַּדִיקּבֶאֱמּונָתֹו יִחְיֶה</w:t>
      </w:r>
      <w:r>
        <w:rPr>
          <w:rtl w:val="0"/>
        </w:rPr>
        <w:t xml:space="preserve"> , &lt;x&gt;420 2:4&lt;/x&gt;), uczciwie.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ובְלֵבָב ׁשָלֵם</w:t>
      </w:r>
      <w:r>
        <w:rPr>
          <w:rtl w:val="0"/>
        </w:rPr>
        <w:t xml:space="preserve"> (uwlewaw szalem), lub: z pełnym przekonaniem, bez powątpiewania, z czystymi motywami; całe wyrażenie: ּ</w:t>
      </w:r>
      <w:r>
        <w:rPr>
          <w:rtl/>
        </w:rPr>
        <w:t>בְיִרְאַת יְהוָהּבֶאֱמּונָהּובְלֵבָב ׁשָלֵם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2024-05-16T16:25:40Z</dcterms:modified>
</cp:coreProperties>
</file>