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 — tych, którzy uniknęli miecza. A tam stali się oni niewolnikami króla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ocaleli od miecza,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Babilonu, tam byli niewolnikami jego i jego synów aż do panowania króla Persji;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uszli miecza, przeniósł do Babilonu; i byli niewolnikami jego i synów jego aż do królowania króla Perskiego;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był miecza uszedł, zagnany do Babilonu służył królowi i synom jego, aż rozkazował król Perski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Ocalałą spod miecza resztę [król] uprowadził na wygnanie do Babilonu i stali się niewolnikami jego i jego synów, aż do nadejścia panowania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do niewoli do Babilonu wszystkich pozostałych, którzy ocaleli od miecza, i tam zostali niewolnikami jego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chaldejski uprowadził do Babilonu ocalałych od miecza i byli dla niego i jego synów niewolnikami aż do zapanowania królestwa Persji,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ocaleli od miecza, król uprowadził do Babilonii. Byli oni niewolnikami najpierw jego, a potem jego synów,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uniknęli śmierci od miecza, przesiedlił do Babilonu, gdzie byli niewolnikami jego i synów jego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кпили з його послів і насміхалися з його слів і кепкували з його пророків, аж доки господний гнів не прийшов на його нарід, аж доки не було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uszli miecza, przeniósł do Babelu; więc byli jego niewolnikami i jego synów, aż do panowania perskiego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ocaleli od miecza, uprowadził do niewoli do Babilonu i zostali oni sługami jego i jego synów, dopóki nie zaczęło panować królestwo Persji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2024-05-15T10:57:56Z</dcterms:modified>
</cp:coreProperties>
</file>