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gdy został królem, a panował w Jerozolimie jedenaście lat** i czynił to, co było złe w oczach JAHWE, 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i panował w Jerozolimie jedenaście lat. Czynił on to, co było złe w oczach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Joakim miał dwadzieścia pięć lat, kiedy zaczął królować, i królował jedenaście lat w Jerozolimie. Czynił on to, co złe w oczach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Jeruzalemie; i czynił złe przed oczyma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miał Joakim, gdy królować począł, a jedenaście lat królował w Jeruzalem, i czynił złość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Czynił on to, co jest złe w oczach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Jeruzalemie, czynił zaś to, co złe w oczach Pana,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został królem, i królował w Jerozolimie jedenaście lat. Czynił to, co złe w oczach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Czynił on to, co nie podobało się JAHWE, jego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Jojakim, gdy zaczął panować, a jedenaście lat sprawował rządy w Jeruzalem. Czynił on to, co jest złe w oczach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мав двадцять пять літ коли він зацарював і одинадцять літ царював в Єрусалимі й імя його матері Зехора дочка Нирія з Рами. І він зробив погане перед Господом за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zakrólował, miał dwadzieścia pięć lat, a panował jedenaście lat w Jeruszalaim; lecz czynił zło przed oczyma WIEKUISTEGO,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lat; i czynił to, co złe w oczach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23:362&lt;/x&gt;; &lt;x&gt;120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609-598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26:20-24&lt;/x&gt;; &lt;x&gt;300 36:20-31&lt;/x&gt;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2024-05-15T08:55:58Z</dcterms:modified>
</cp:coreProperties>
</file>