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bracia, naczelnicy rodów, w liczbie dwustu czterdziestu dwóch. Dalej Amaszsaj, syn Azarela, który był synem Achzaja, a ten synem Meszilemota, który był synem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naczelnicy rodów — dwustu czterdziestu dwóch. I Amaszaj, syn Asareel,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 przedniejszych z domów ojcowskich dwieście czterdzieści i dwa; i Amasesaj, syn Asareli, syna Achzajowego,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przedniejszy ojców, dwie ście czterdzieści dwa. I Amassaj, syn Azreel, syn Ahazi, syn Mossollamot, syn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głowy rodzin: dwieście czterdzieści dwie osoby: dalej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rodzin, w liczbie dwustu czterdziestu dwóch;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rodów: dwustu czterdziestu dwóch. I Amaszsaj,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zwierzchnicy rodów - dwieście czterdzieści dwie osoby. Dalej Amasaj,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 - razem 242 mężów; ponadto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володарі батьківщин - двісті сорок два. І Амессей син Ездріїла,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domów ojców, dwustu czterdziestu dwóch jego przedniejszych braci.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którzy byli głowami domów patriarchalnych, dwustu czterdziestu dwóch, i Amaszsaj, syn Azarela, syna Achzaja, syna Meszillemota,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2024-05-09T08:24:42Z</dcterms:modified>
</cp:coreProperties>
</file>