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433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wobec swoich braci oraz wojska samarytańskiego tak: Co ci nędzni Judejczycy* robią? Czy mają (tak) sobie odbudowywać?** Czy (mają tak) składać ofiary? Czy (można im) dziś (pozwolić, by) skończyli? Czy (mają) ożywić kamienie z gruzów i popiołu? Bo przecież to (wszystko) spalone!***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nawet w obecności swoich braci oraz wojska samarytańskiego tak: Co ci nędzni Judejczycy wyczyniają? Czy mamy ich tak pozostawić?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mają tak składać ofiary? Czy pozwolić im teraz dokończyć? Czy pozwolić im ożywić te gruzy i popioły? Bo przecież to wszystko spalone!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wobec swych braci i wojska Samarii: Cóż ci nędzni Judejczycy robią? Czy mamy im na to pozwolić? Czy złożą ofiary, czy któregoś dnia ukończą to dzieło? Czyż zdołają ożywić kamienie ze stert spalonych na popiół?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swoich rodaków i żołnierzy samarytańskich i tak mówił: „Cóż ci niedołężni Żydzi wyrabiają? Chcą wznieść mury i zaraz składać ofiary? Myślą, że w jednym dniu zakończą pracę, a z popalonych kamieni i ze zwalonych rumowisk postawią żywy mur?”.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wobec swych braci i oddziałów z Samarii: - Na co to się porywają ci nieszczęśni Żydzi? Czyż można im pozwolić na to? Czyż złożą ofiarę? Czy chcą skończyć w jeden dzień? Czy chcą wskrzesić te kamienie z rumowiska, te kamienie przepalone ze stosu rumowiska?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перед своїми братами: Це сила соморів, бо ці юдеї будують своє місто, ось вони приносять жертви, ось чи зможуть і сьогодні оздоровити каміння, після того як порохом стала спалена земля?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nędzni Judejczycy, </w:t>
      </w:r>
      <w:r>
        <w:rPr>
          <w:rtl/>
        </w:rPr>
        <w:t>הַּיְהּודִים הָאֲמֵלָלִים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odbudowywać, od </w:t>
      </w:r>
      <w:r>
        <w:rPr>
          <w:rtl/>
        </w:rPr>
        <w:t>עָזַב</w:t>
      </w:r>
      <w:r>
        <w:rPr>
          <w:rtl w:val="0"/>
        </w:rPr>
        <w:t xml:space="preserve"> (‘azaw) hom. II, lub: (1) Czy mają ich tak pozostawić? od </w:t>
      </w:r>
      <w:r>
        <w:rPr>
          <w:rtl/>
        </w:rPr>
        <w:t>עָזַב</w:t>
      </w:r>
      <w:r>
        <w:rPr>
          <w:rtl w:val="0"/>
        </w:rPr>
        <w:t xml:space="preserve"> (‘azaw) hom. I; (2) Czy dadzą sobie z tym radę? Por. &lt;x&gt;230 10:14&lt;/x&gt;. Niektórzy dostrzegają w tym frg. tiq wyrażenia: Czy porzucą Boga?, </w:t>
      </w:r>
      <w:r>
        <w:rPr>
          <w:rtl/>
        </w:rPr>
        <w:t>לאלהים היעזבו</w:t>
      </w:r>
      <w:r>
        <w:rPr>
          <w:rtl w:val="0"/>
        </w:rPr>
        <w:t xml:space="preserve"> , co w takiej formie oznaczałoby raczej: Czy zdadzą się na Boga? por. &lt;x&gt;220 39:11&lt;/x&gt;; &lt;x&gt;160 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(można…) spalone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2024-05-08T18:03:28Z</dcterms:modified>
</cp:coreProperties>
</file>