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dosiadający rumaków ze służby królewskiej wyjechali pośpieszani i ponaglani rozkazem królewskim, a ustawa została ogłoszona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2024-05-16T19:05:30Z</dcterms:modified>
</cp:coreProperties>
</file>