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Мардохей вийшов зодягнений в царську одіж і маючи золотий вінець і діядему з порфірового виссону. А ті, що в Сузах, бачачи зраділи.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2024-05-16T18:40:08Z</dcterms:modified>
</cp:coreProperties>
</file>