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Żydów. Jednak po ich mienie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wroga Żydów, zabili, ale po łupy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Hamedatowego, nieprzyjaciela żydowskiego, zabili; ale na łupy ich nie ściągnęli ręki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pobiwszy, łupów z majętności ich tykać się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ciemięzcy Żydów,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gnębiciela Żydów, wymordowali,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tych dziesięciu synów Hamana, syna Hammedaty, wroga Żydów, zabili, ale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dziesięciu synów Hamana Pyszałka, syna Hammedaty, który był wrogiem Żydów. I zagrabili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wroga Żydów. Ale po łup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десятьох синів Амана, сина Амадата Вуґея, ворога юдеїв, і ограбили.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dziesięciu synów Hamana, syna Hamedaty, ciemięzcy Judejczyków. Lecz na łupy nie wyciągnęli swojej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który był wrogi Żydom, pozabijali; lecz po lupy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2024-05-15T01:49:50Z</dcterms:modified>
</cp:coreProperties>
</file>