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trzynastym miesiąca Adar; czternastego zaś dnia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miało to miejsce tylko w trzynastym dniu miesiąca Adar. Czternastego dnia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trzynastym miesiąca Adar, a odpoczywali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dnia trzynastego miesiąca Adar, a przestali dnia czternastego tegoż miesiąca, a sprawowali tegoż dnia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trzynasty miesiąca Adar był u wszytkich pierwszy zabijania, a czternastego dnia zabijać przestali; który postanowili, aby był uroczysty, aby weń na potym zawżdy biesiady i wesela, i uczty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trzynastego dnia miesiąca Adar. A czternastego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trzynastego dnia miesiąca Adar, czternastego dnia zaś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wydarzyło się trzynastego dnia miesiąca Adar, a czternastego Żydzi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czternastego tego miesiąca odpoczęli, spędzając ten dzień odpoczynku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dnia trzynastego miesiąca Adar, czternastego zaś odpoczywali i obchodzili go jako dzień radosnej biesiady.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спочили чотирнадцятого (дня) того місяця і держали його як день спочинку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trzynastego dnia miesiąca Adar, a czternastego tego miesiąca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miesiąca Adar; natomiast czternastego dnia tego miesiąca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2024-05-15T14:18:11Z</dcterms:modified>
</cp:coreProperties>
</file>