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oraz przychodnia goszczącego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zarówno tubylca, jak i goszczącego wśród was cudzoziemca dotyczyć będzie to samo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będzie dla urodzonego w ziemi i dla cudzoziemca, który jest gościem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jedno będzie w ziemi urodzonemu i przychodniowi, który jest gościem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prawo będzie domowemu i mieszkańcowi, który gościem jest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będzie dla urodzonych w kraju i dla przybyszów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i cudzoziemca, goszczącego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obowiązywać mieszkańca tej ziemi i 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dotyczy członków narodu, jak i cudzoziemców, którzy zamieszkają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dla tubylca,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prawo będzie dla urodzonego w narodzie i dla konwertyta który żyje pomiędzy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один буде місцевому жителеві і приходькові, що прийшов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ma być dla krajowca oraz dla cudzoziemca, który wśród 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ma być prawo dla rodowitego mieszkańca i dla osiadłego przybysza, który przebywa pośród was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2024-05-28T16:15:56Z</dcterms:modified>
</cp:coreProperties>
</file>