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ta urodziła mu synów lub córki, to żona i jej dzieci należeć będą do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a on wyjdzie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lub córki, to jego żona i dzieci będą należały do jego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mu pan jego dał żonę, a zrodziła mu syny albo córki, żona i dzieci jego będą pana jego, a on sam tylko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JAHWE jego dał mu żonę i urodziłaby syny i córki, niewiasta i dzieci jej będą Pana jego, a sam wynidzie z odzieniem swoim.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pan dał mu żonę, która zrodziła mu synów i córki, żona i dzieci jej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dał mu żonę, a ona urodziła mu synów lub córki, żona i jej dzieci należeć będą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albo córki, to żona i jej dzieci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właściciel dał mu żonę, a ona urodziła synów lub córki, to żona i dzieci pozostaną u właściciela, on zaś otrzyma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[jednak] jego pan dał mu żonę, która urodziła mu synów albo córki, wtedy ta żona i jej dzieci będą należały do jej pana, on zaś ma odejść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właściciel da mu żonę i [ta] urodzi mu synów lub córki - kobieta i jej dzieci będą [należały] do właściciela, a [niewolnik] odejdzie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пан дасть йому жінку, і народить йому синів чи дочок, жінка і діти будуть (власність) його пана, а він сам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pan dał mu żonę i urodziła mu synów, lub córki żona ze swoimi dziećmi zostaną przy jej panu, a on sam jeden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 mu żonę i ta urodzi mu synów lub córki, to żona i jej dzieci staną się własnością jej pana, a on odejdzie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2024-05-28T13:43:45Z</dcterms:modified>
</cp:coreProperties>
</file>