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Obwiedziesz go też dookoła listwą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której również zrobisz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dokoła niego obramowanie szerokie na cztery palce i złotą listwę dokoła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 około niego listwę w szerz na cztery palce, i koronę złotą w około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listwie koronę miejscami gładką, na cztery palce wysoką, a na niej drugą koronę złociuchną.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dokoła listwę na szerokość dłoni i zrobisz wieniec złoty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wokoło niego listwę na piędź szeroką i wzdłuż jego listwy zrobisz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zrobisz listwę o szerokości dłoni i otoczysz ją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przymocujesz do listwy o szerokości czterech palców, którą obramujesz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 nim wokoło obramowanie na [szerokość] dłoni, a na to obramowanie nałóż dookoła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dookoła ramę [na wysokość] jednego tefacha i zrobisz na ramie dookoła złoty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вінець в долоню довкруги. І зробиш плетений вінець довкола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wokół niego szeroką na piędź listwę i wokoło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dookoła niego obrzeże na szerokość dłoni, i wykonasz dookoła niego złote obramowanie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2024-05-17T15:02:33Z</dcterms:modified>
</cp:coreProperties>
</file>