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je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obramowaniu będą pierścienie,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listwą będą kolce,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koroną będą kolca złote, aby drążki przez nie przewłoczono a możono stół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będą się znajdować cztery pierścienie przeznaczone na drążki, żeby można było stół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będą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będą się znajdować pierścienie jako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przymocowane poniżej listwy, gdyż włożysz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[umieszczone] tuż przy obramowaniu jako uchwyty dla drążków,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będą przy ramie jako otwory dla drążków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перстені на вкладення тим, що носять, щоб нести на них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przy listwie, jako osady dla drążków do niesienia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powinny być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2024-05-17T01:02:43Z</dcterms:modified>
</cp:coreProperties>
</file>