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a także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Kamienne onychiny, i kamienie ku osadzaniu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drogie kamienie na ozdobienie efod i racjonała.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kamienie onyksu i [inne] kamienie do osadzenia na efodzie i pektorale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onyksu i szlachetne kamienie do wypełnienia efodu i 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сардійський камінь і каміння для різьби для нагрудника і довгого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oraz kamienie oprawne do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2024-05-21T01:43:59Z</dcterms:modified>
</cp:coreProperties>
</file>