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(zbudują je) dokładnie według* wzoru przybytku** i wzoru wszystkich jego sprzętów, które Ja ci pokażę*** – a (wy) tak wykonacie.****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uczynią dokładnie według wzorów zarówno przybytku, jak i wszystkich jego sprzętów, które Ja sam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wszystkiego, co ci ukażę,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wzoru przybytku i wzoru wszystkich jego naczyń,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jako ukażę tobie podobieństwo przybytku, i podobieństwo wszystkiego naczynia jego,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wszytkiego podobną przybytku, który ukażę tobie, i wszytkiego naczynia ku służbie jego. A uczynicie ją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wzoru przybytku i według wzoru jego sprzętów, jaki ci ukarzę, wszystko dokładnie wykonacie.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według wzoru przybytku i wzoru wszystkich jego sprzętów, które ci pokażę; tak wykonacie.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Wykonacie to według wzoru Przybytku i według wzoru wszystkich jego sprzętów, które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ma być zbudowane i wszystkie jego sprzęty wykonane dokładnie według planów, które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ci pokażę, według wzoru mieszkania i wzoru wszystkich sprzętów do niego, tak zróbcie.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Dokładnie według wzoru Miejsca Obecności, który ci pokażę, i wzoru wszystkich jego sprzętów - tak zrobicie.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мені за всім, що я тобі показую на горі, образ кивоту і образ всього його посуду. Так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Wykonacie wszystko tak, jak ci pokażę, według pierwowzoru Przybytku oraz pierwowzoru wszystkich jego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to wykonać: zgodnie ze wszystkim, co ci pokażę jako wzór przybytku oraz wzór całego jego wyposażenia.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 wersetu: Uczynisz dla Mnie, καὶ ποιήσεις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przybytku, </w:t>
      </w:r>
      <w:r>
        <w:rPr>
          <w:rtl/>
        </w:rPr>
        <w:t>מִׁשְּכָן</w:t>
      </w:r>
      <w:r>
        <w:rPr>
          <w:rtl w:val="0"/>
        </w:rPr>
        <w:t xml:space="preserve"> (miszkan), lub: namiotu, siedziby; wg G: namiot, σκηνή.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na górze, hbr. </w:t>
      </w:r>
      <w:r>
        <w:rPr>
          <w:rtl/>
        </w:rPr>
        <w:t>בָהָר</w:t>
      </w:r>
      <w:r>
        <w:rPr>
          <w:rtl w:val="0"/>
        </w:rPr>
        <w:t xml:space="preserve"> 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i G: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2024-05-21T03:37:39Z</dcterms:modified>
</cp:coreProperties>
</file>