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dziedzińca od strony wschodniej, ku wschodowi, będzie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od strony wschodniej mierzyć będzie również pięćdziesiąt łokci: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Szerokość dziedzińca z przodu, po stronie wschodniej,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zaś sieni na przedniej stronie, na wschód słońca,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też szerokości sieni, która patrzy na wschód słońca, pięćdziesiąt łokci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dziedzińca po stronie wschodniej będzie miała również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od strony wschodniej, ku wschodowi, będzie na pięćdziesiąt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po stronie wschodniej będzie wynosiła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wschodu szerokość dziedzińca wynosić będzie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po stronie wschodniej [również ma wynosić]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Szerokość dziedzińca na wschodniej stronie będzie pięćdziesiąt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широта притвору, що до півдня, завіса пятдесять ліктів: їх стовпи десять, і їх стояки 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przedniej, ku wschodowi, szerokość dziedzińca ma mieć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dziedzińca po stronie wschodniej, ku wschodowi słońca, będzie wynosić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2024-05-14T04:26:36Z</dcterms:modified>
</cp:coreProperties>
</file>