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czterech narożnikach zrobisz jego rogi – z niego będą jego rogi – i pokryjesz go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2024-05-14T04:43:31Z</dcterms:modified>
</cp:coreProperties>
</file>