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trzydzieści łokci, a szerokość każdej zasłony cztery łokcie; wszystkich jedenaście zasłon było jednego rozmiaru.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2024-05-11T04:36:56Z</dcterms:modified>
</cp:coreProperties>
</file>