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Spiął też pięć zasłon osobno i sześć zasłon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2024-05-11T18:53:11Z</dcterms:modified>
</cp:coreProperties>
</file>