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znajdowały się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migdała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kwiat; i trzy kielichy na kształt migdała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było na wszystkich sześciu prętach wychodzących z 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na każdym piórze, a gałki wespół i lilia, a trzy czaszki na kształt orzecha na piórze drugim, a gałki wespół i lilie. Jednaka była robota sześci piór, które pochodziły z słupca lichtarzowego.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znajdowały się na jednym ramieniu trzy kielichy w kształcie kwiatów migdałowca - pąk i kwiat, i trzy kielichy w kształcie kwiatów migdałowca na drugim ramieniu - pąk i kwiat. Tak [było]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ramieniu, z gałką i kwiatem i znowu trzy kielichy w kształcie kwiatu migdałowego na drugim ramieniu z gałką i kwiatem. Tak było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znajdowały się trzy kielichy w kształcie kwiatu migdałowego i na drugim ramieniu z gałką i kwiatem znajdowały się trzy kielichy w kształcie kwiatu migdałowego.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było potrójnym kielichem na kształt kwiatu migdałowego, z gałką i koroną, podobnie drugie oraz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migdałowego, jeden pąk i kwiat na jednym ramieniu, i podobne trzy kielichy w kształcie kwiecia migdałowego, jeden pąk i kwiat na ramieniu drugiego.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były na jednej gałęzi, gałka i kwiat. I trzy kielichy w kształcie migdałów były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шатра свідчення, так як заповів Мойсей, щоб було служіння Левітів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były trzy kielichy w kształcie kwiatu migdału, z gałką i kwiatem, oraz na drugim ramieniu również trzy kielichy w kształcie kwiatu migdału, z gałką i kwiatem; tak było na sześciu ramionach, które wychodziły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były na jednym rzędzie ramion, z gałkami i kwiatami na przemian, i trzy kielichy w kształcie kwiatów migdałowca były na drugim rzędzie ramion, z gałkami i kwiatami na przemian. Tak było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2024-05-17T00:30:17Z</dcterms:modified>
</cp:coreProperties>
</file>