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wyklepali złote blaszki, i pociął* je na nitki, aby wpleść je w środek fioletu, purpury i w środek szkarłatnego karmazynu, i w środek bisioru, dzieło znawcy.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pocięli.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2024-05-16T05:08:55Z</dcterms:modified>
</cp:coreProperties>
</file>