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widzi śmiertelnik?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2024-05-14T12:21:36Z</dcterms:modified>
</cp:coreProperties>
</file>