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ucho nie ma badać słów, tak jak podniebienie próbuje smaku pożywienia?*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2024-05-15T12:07:34Z</dcterms:modified>
</cp:coreProperties>
</file>