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0"/>
        <w:gridCol w:w="51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grób zawołałem: Jesteś moim ojcem! a na robactwo: Matko moja i moja siostro!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grób zawołałem: Jesteś moim ojcem! a na robactwo: Matko! oraz: Siostro!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do zniszczenia: Jesteś moim ojcem, a robactwu: Moja matko i moja siostro.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dołu rzekę: Ojcem moim jesteś; a do robaków: Wy jesteście matką moją, i siostrą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 zgniłości: Ojcem moim jesteś, matką moją i siostrą moją - robakom.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Grobowi powiem: Tyś moim ojcem, moja matko i siostro - robactwu.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 grób muszę wołać: Tyś moim ojcem, a na robactwo: Matko moja i siostro moja!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grobu powiem: Ty jesteś moim ojcem, a do robactwa: Matko i siostro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do grobu: Ty jesteś moim ojcem! a do robactwa: Moja matko i siostry moje!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Grobowi powiem: ”Tyś jest moim ojcem”, Matko i siostry moje” - robactwu.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Смерть назвав я, моїм батьком, а гній моєю матірю і сестрою.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mam wołać do grobu: Ty jesteś moim ojcem, zaś do robactwa: Matko i moja siostro;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dołu będę musiał zawołać: ʼTyś moim ojcem! ʼ Do czerwia: ʼMatko moja i moja siostro! 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2024-05-13T16:01:29Z</dcterms:modified>
</cp:coreProperties>
</file>