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pokrywa i nie zawodzi, ich krowa się cieli i nie roni.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2024-05-15T12:44:37Z</dcterms:modified>
</cp:coreProperties>
</file>