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bałem się licznego tłumu i przerażała mnie pogarda innych rodów — stąd milczałem i nie opuszczałem swego domu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strach przed wielką zgrają albo pogarda bliskich przeraziły mnie, abym milczał i nie wychodził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był mógł potłumić zgraję wielką, jednak i najpodlejszy z domu ustraszył mię; przetożem milczał, i nie wychodziłem ze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uląkł zgraje wielkiej i ustraszyła mię wzgarda bliskich, a nie radszym milczał anim wychodził ze drzwi: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licznej gromady, z obawy przed wzgardą u bliskich,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bałem się licznego tłumu albo przerażała mnie wzgarda rodów, więc milczałem i nie wychodziłem poza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wielkiego tłumu, bojąc się wzgardy poszczególnych rodzin, milczałem i nie wychodziłem z 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wielkiego tłumu i pogardy swoich współziomków, dlatego milczałem i za drzwi nie wychodziłem?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 jaźni przed licznym tłumem, z obawy przed wzgardą moich bliskich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засоромився великої юрби, щоб перед ними не визнаватися. Якщо ж і дозволив я слабому вийти від моїх дверей з порожним подолком,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lękać licznego tłumu, albo trwożyć przed najpośledniejszą z rodzin – i dlatego milczałem oraz nie wychodziłem za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drżałem przed wielkim tłumem lub przerażała mnie pogarda rodzin i milczałem, nie wychodziłem z 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2024-05-12T16:12:25Z</dcterms:modified>
</cp:coreProperties>
</file>