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(nikt) nie mówi: Gdzie jest Bóg, mój Stwórca, który w nocy daje pieśni (pochwalne),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2024-05-15T08:33:15Z</dcterms:modified>
</cp:coreProperties>
</file>