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widzisz* – sprawa jest przed Jego obliczem i Go wyczekujesz!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dostrzegasz, że przedstawiłeś Mu sprawę i czekasz na rozstrzygnięcie!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mówisz, że go nie widzisz, sąd jest przed nim, więc mu zaufaj.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nie wysłucha ciebie, ponieważ mówisz: Nie widzisz tego; osądźże się przed nim, a oczekuj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rzeczesz: Nie baczy! sądź się przed nim a poczekaj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mniej, gdy mówisz, że Go nie dostrzegasz. U Niego sąd, na Niego czekaj!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mówisz, że go nie widzisz. Rozprawa odbędzie się przed nim, więc wyczekuj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mówisz, że Go nie dostrzegasz, twoja sprawa jest przed Nim, czekaj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mówisz, że Go nie dostrzegasz, zajmuje się twoją sprawą, więc oddaj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ty twierdzisz, że Go nie dostrzegasz, sprawa twoja jest przed Nim, w Nim [więc] pokładaj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довершують беззаконня і Він мене спасе. Судися ж перед Ним, чи можеш його хвалити так,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twierdzisz, że Go nie widzisz; że sprawa przed Nim leży, zaś ty z tego powodu wyczekujesz.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 mówisz, że go nie oglądasz! Ta sprawa sądowa jest przed nim, winieneś zatem skwapliwie na niego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2024-05-15T12:42:03Z</dcterms:modified>
</cp:coreProperties>
</file>