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3"/>
        <w:gridCol w:w="2006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pozbawił ją mądrości i nie dał jej udziału w rozumie.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2024-05-15T08:41:28Z</dcterms:modified>
</cp:coreProperties>
</file>