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się* jastrząb (i) rozciąga swoje skrzydła ku południowi?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wzlatuje jastrząb i chwyta w skrzydła wiatr południowy?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dzięki twojemu rozumowi lata jastrząb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swe skrzydła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nim chrzęści sajdak, i błyszczy się oszczep, i drzewce.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twą mądrością obrasta pierzem jastrząb, rozszerzając skrzydła swe na południe?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twego zamysłu uniesie się sokół, skrzydła rozwinie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 jastrząb i rozciąga swoje skrzydła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dzięki twojej mądrości wzlatuje jastrząb i rozwija skrzydła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dzięki twojej umiejętności sokół wzbija się do lotu i skrzydłami prze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 twoją radą jastrząb w górę wzlatuje i skrzydła swoje ku południu rozwija?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твого вміння повстав яструб, простягнувши крила, непорушно дивлячись на південь?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twego rozumu wzbija się jastrząb, rozwijając swe skrzydła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dzięki twemu zrozumieniu wzbija się sokół, rozpościera swe skrzydła ku wiatrowi południowemu?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wzbija się jastrząb, </w:t>
      </w:r>
      <w:r>
        <w:rPr>
          <w:rtl/>
        </w:rPr>
        <w:t>יַאֲבֶר־נֵץ</w:t>
      </w:r>
      <w:r>
        <w:rPr>
          <w:rtl w:val="0"/>
        </w:rPr>
        <w:t xml:space="preserve"> (ja’awernets),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2024-05-15T05:22:48Z</dcterms:modified>
</cp:coreProperties>
</file>