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5"/>
        <w:gridCol w:w="2300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wypatruje żeru, jego oczy patrzą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2024-05-15T15:33:58Z</dcterms:modified>
</cp:coreProperties>
</file>