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mieszkańcy chatek z gliny, utkwionych w prochu fundamentami?! Tych da się zdeptać łatwiej niż mola!*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powiedzieć o tych z chat glinianych, wciśniętych w proch fundamentami?! Łatwiej ich zdeptać niż robaki!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w tych, którzy mieszkają w domach glinianych, których podstawa jest w prochu — łatwiej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w tych, co mieszkają w domach glinianych, których grunt jest na prochu, i starci bywają snadniej niżeli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ci, którzy mieszkają w domiech glinianych, którzy mają grunt ziemny, będą jako od mola zepsowani?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mieszkańcy glinianych lepianek, osadzonych na mule? Łatwiej ich 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chatek glinianych, których fundament jest w prochu, którzy mogą być łatwiej zdeptani niż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mieszkańcy glinianych domów, których fundament stoi w pyle ziemi? Giną zgnieceni jak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mówić o mieszkańcach lepianek z gliny, osadzonych na piasku, które można rozgnieść jak mola?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tu mówić o mieszkańcach domów z gliny, których fundamenty są zbudowane na piasku. Łatwiej ich rozgnieść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же, що живуть в глиняних помешканнях, з яких і ми самі є з тієї глини, побив їх як мотиля.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glinianych strzech, których byt się korzeni w prochu; którzy bywają wytępieni szybciej niż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glinianych domów, których fundament jest w prochu! Miażdży się ich szybciej niż mola.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molem.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2024-05-29T02:30:45Z</dcterms:modified>
</cp:coreProperties>
</file>