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Wyciągnąłem* me ręce** ku Tobie; Moja dusza jest jak zeschła ziemia*** – spragniona Ciebie.**** *****Sela.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77:3&lt;/x&gt;; &lt;x&gt;290 1:15&lt;/x&gt;; &lt;x&gt;310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zeschła ziemia MT G: w zeschłej ziemi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może: Moja dusza jest spragniona Ciebie w zeschłej ziemi; wg G: wg G: moja dusza jest Ci jak bezwodna ziemia, ἡ ψυχή μου ὡς γῆ ἄνυδρός σοι.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63:2&lt;/x&gt;; &lt;x&gt;370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2024-05-16T00:39:06Z</dcterms:modified>
</cp:coreProperties>
</file>