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5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всіх, що прикликують Його, всіх, що прикликують Його в правді.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2024-05-13T22:52:11Z</dcterms:modified>
</cp:coreProperties>
</file>