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tchnienie,* Jego** dni – jak cień, który mija.***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przecież jest niczym tchnienie, Jego dni są jak cień, który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marności; jego dni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marności jest podobny; dni jego jako cień pomijający.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zstał się marności: dni jego jako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 wiatru, dni jego jak cień 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Dni jego są jak cień, co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jak tchnienie, 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tchnienia, jego dni jak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 do tchnienia wiatru, a 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 рід хвалитиме твої діла і сповістять твою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jego dni są jak cień co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zwykłe tchnienie; jego dni są jak przemijający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7:7&lt;/x&gt;; &lt;x&gt;230 39:6&lt;/x&gt;; &lt;x&gt;230 62:10&lt;/x&gt;; &lt;x&gt;230 78:39&lt;/x&gt;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MT G: A jego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29:15&lt;/x&gt;; &lt;x&gt;220 8:9&lt;/x&gt;; &lt;x&gt;220 14:2&lt;/x&gt;; &lt;x&gt;230 39:7&lt;/x&gt;; 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2024-05-14T11:14:33Z</dcterms:modified>
</cp:coreProperties>
</file>