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O, jak to dobrze grać naszemu Bogu, Jakie to wspaniałe! Piękna jest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śpiewać naszemu Bogu;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miłe i piękna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Pana; albowiem dobra rzecz jest, śpiewać Bogu naszemu; albowiem to wdzięczna i przystojna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dobry jest Psalm: Bogu naszemu niech będzie wdzięczna i ozdobna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Jak to dobrze jest grać naszemu Bogu, jak miło jest nucić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Albowiem dobrze jest śpiewać Bogu naszemu, Bo to wdzięczna rzecz; pieśń chwały jest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miła i słuszna jest pieśń pochwalna!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miło i przyjemnie Go wychwalać!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dobrze jest śpiewać, On Bóg nasz - Jemu należy się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Єрусалиме, похвали Господа, хвали твого Бога, Сіоне,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dobry; śpiewajcie naszemu Bogu, bo jest miły oraz przystoi 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bo dobrze jest grać naszemu Bogu; bo jest to mile – wysławianie jest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2024-05-29T01:42:07Z</dcterms:modified>
</cp:coreProperties>
</file>