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65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сказав в моїм подиві: Я вже відкинений від лиця твоїх очей. Через це Ти вислухав голос мого благання коли я закликав до Тебе.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2024-06-03T18:40:02Z</dcterms:modified>
</cp:coreProperties>
</file>