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wroga, Z powodu ucisku bezbożnego, Bo zrzucają na mnie troskę* I w gniewie na mnie nastają.**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to, co mówi mój wróg, Z powodu prześladowań ze strony bezbożnych, Bo przysparzają mi trosk I w swoim gniewie grożą.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boleje we mnie i dopadł mnie strach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nieprzyjaciela, i dla uciśnienia od bezbożnika; albowiem mię zarzucają kłamstwem, a w popędliwości swej sprzeciwiają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nieprzyjaciela i dla uciśnienia grzesznika. Abowiem zwalali na mię nieprawości a w gniewie przykrzyli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nieprzyjaciela, na wołanie grzesznika, bo sprowadzają na mnie niedolę i napastują mnie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nieprzyjaciela, Z powodu ucisku bezbożnika, bo na mnie zwalają zło, A w gniewie na mnie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 głosem wroga i uciskiem bezbożnego. Sprowadzają na mnie nieszczęście i napastują mnie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wroga i uciskiem ze strony bezbożnego. Bo ugodzili mnie swoją nieprawością i gniewnie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krzyku wroga i ucisku złoczyńcy, bo przytłaczają mnie złem i zaciekle mnie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боятимуся, а я надію на Тебе покладаю.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okrzyku wroga, wobec ucisku złoczyńcy; bo biedę na mnie zwalają oraz zawzięcie mnie ścigają.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cierpi we mnie dotkliwy ból i opadły mnie trwogi 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zarzucają mnie niegodziwością.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żywią wobec mnie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2024-05-31T07:13:04Z</dcterms:modified>
</cp:coreProperties>
</file>