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bagnie, brak mi oparcia dla stóp, Zewsząd otoczyła mnie głębia i porywa mnie prąd.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słabną moje oczy, gdy czekam na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jestem w głębokiem błocie, gdzie dna niemasz; przyszedłem w głębokości wód, a nawałność ich porwała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Ulgnąłem w błocie głębokości i dna nie masz. Przyszedłem na głębokość morską, a nawałność mię ponurzyła.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mule topieli i nie mam nigdzie oparcia, trafiłem na wodną głębinę i nurt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 dla nóg, Dostałem się w głębokie wody, a nurt zalewa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błotnistej topieli i nie mam oparcia, znalazłem się na głębinie, i porywa mnie nurt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oparcia. Znalazłem się na głębinie i prąd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głębokiej topieli i nie znajduję oparcia. Dostałem się na przepastną głębię wód i nurt mnie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мою душу, хай обернуться на зад і завстидаються ті, що мені бажають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bezdennym bagnie i nie ma oparcia; dostałem się na głębię wód i prąd mnie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wołaniem; gardło mi zachrypło. Oczy moje przygasły, czekając na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2024-05-15T15:10:02Z</dcterms:modified>
</cp:coreProperties>
</file>