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pychę wkładają jak naszyjnik, Gwałt przywdziewają niczym 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opasani pychą jak złotym łańcuchem i odziani w okrucieństwo jak w szatę ozdobną.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otoczeni są pychą, jako łańcuchem złotym, a przyodziani okrutnością, jako szatą ozdobną.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je pycha zjęła, okryli się nieprawością i niezbożnością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naszyjnikiem jest pycha, a przemoc szatą, co ich odziewa.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pycha jest ich naszyjnikiem, A przemoc szatą, która ich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przyozdabia ich jak naszyjnik, przemoc okrywa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okryli się pychą, odziali się przemocą jak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a przemoc - szatą, która ich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в лісі дерев вирубали сокирами її двері, разом сікачем і каменообробним знаряддям її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opasuje ich karki i okrywa ich szata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wyniosłość służy im za naszyjnik; przemoc okrywa ich niczym szata.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2024-05-20T23:37:28Z</dcterms:modified>
</cp:coreProperties>
</file>