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rogi bezbożnych poutrąca, Lecz rogi sprawiedliwego będą wywyższone.*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wszystkich bezbożnych strąci z piedestałów,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natomiast dostąpią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obetnę wszystkie rogi niegodziwych, a rogi sprawiedliwego się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wszystkie rogi bezbożnych, Lecz rogi sprawiedliwych podniosą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dumę bezbożnych, a sprawiedliwego wywyższę.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„Pozbawię siły bezbożnych, a siłę sprawiedliwego pomnożę!”.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Poutrącam wszystkie rogi grzeszników; wysoko wzniosą się rogi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задум людини визнаватиметься Тобі, і останок задуму святкуватиме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wszystkie rogi złoczyńców, a rogi sprawiedliwego będą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2024-06-02T14:34:34Z</dcterms:modified>
</cp:coreProperties>
</file>