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gry na strunach. Psalm Asafa.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o Asyryjczykach G. Psalm zaliczany do Pieśni Syjonu ( Ps 46, 48, 84, 87, 122, 133, 137). Może odnosić się do pokonania Sancheryba przed bramami Jerozolimy w 701 r. p. Chr. ( 2Krl 19; Iz 37). Jeśli w w. 11 chodzi o Edom i Chamat, to być może Psalm nawiązuje do 2Sm 17-25.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2024-05-15T09:30:54Z</dcterms:modified>
</cp:coreProperties>
</file>