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1"/>
        <w:gridCol w:w="287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Ворог в ньому не матиме користи, і син беззаконня не додасть чинити йому зло.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2024-05-15T22:16:02Z</dcterms:modified>
</cp:coreProperties>
</file>